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Toc478626798"/>
      <w:r>
        <w:rPr>
          <w:rFonts w:hint="eastAsia" w:ascii="黑体" w:hAnsi="黑体" w:eastAsia="黑体"/>
          <w:b/>
          <w:sz w:val="32"/>
          <w:szCs w:val="32"/>
        </w:rPr>
        <w:t>附表2：实验试做记录</w:t>
      </w:r>
      <w:bookmarkEnd w:id="0"/>
    </w:p>
    <w:tbl>
      <w:tblPr>
        <w:tblStyle w:val="3"/>
        <w:tblW w:w="83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3819"/>
        <w:gridCol w:w="1392"/>
        <w:gridCol w:w="1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  <w:tcBorders>
              <w:top w:val="single" w:color="auto" w:sz="12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实验分类</w:t>
            </w:r>
          </w:p>
        </w:tc>
        <w:tc>
          <w:tcPr>
            <w:tcW w:w="381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12" w:space="0"/>
              <w:left w:val="nil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实验名称</w:t>
            </w:r>
          </w:p>
        </w:tc>
        <w:tc>
          <w:tcPr>
            <w:tcW w:w="38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试做人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期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实验记录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729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实验须改进注意处</w:t>
            </w:r>
          </w:p>
        </w:tc>
        <w:tc>
          <w:tcPr>
            <w:tcW w:w="3819" w:type="dxa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nil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75" w:hRule="atLeast"/>
        </w:trPr>
        <w:tc>
          <w:tcPr>
            <w:tcW w:w="172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</w:trPr>
        <w:tc>
          <w:tcPr>
            <w:tcW w:w="172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3819" w:type="dxa"/>
            <w:tcBorders>
              <w:top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12" w:space="0"/>
            </w:tcBorders>
          </w:tcPr>
          <w:p/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leilin</dc:creator>
  <cp:lastModifiedBy>leilin</cp:lastModifiedBy>
  <dcterms:modified xsi:type="dcterms:W3CDTF">2018-07-18T10:37:55Z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